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BD7" w:rsidRPr="00C66EF9" w:rsidRDefault="005D3BD7" w:rsidP="009203C9">
      <w:pPr>
        <w:pStyle w:val="ConsPlusNonformat0"/>
        <w:widowControl/>
        <w:tabs>
          <w:tab w:val="left" w:pos="71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ПРОЕКТ</w:t>
      </w:r>
    </w:p>
    <w:p w:rsidR="005D3BD7" w:rsidRDefault="005D3BD7" w:rsidP="00B923D8">
      <w:pPr>
        <w:pStyle w:val="NoSpacing"/>
        <w:rPr>
          <w:rFonts w:ascii="Times New Roman" w:hAnsi="Times New Roman"/>
          <w:sz w:val="28"/>
          <w:szCs w:val="28"/>
        </w:rPr>
      </w:pPr>
    </w:p>
    <w:p w:rsidR="005D3BD7" w:rsidRDefault="005D3BD7" w:rsidP="00C66E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</w:t>
      </w:r>
      <w:r w:rsidRPr="007D57AA">
        <w:rPr>
          <w:b/>
          <w:sz w:val="28"/>
          <w:szCs w:val="28"/>
        </w:rPr>
        <w:t xml:space="preserve"> </w:t>
      </w:r>
    </w:p>
    <w:p w:rsidR="005D3BD7" w:rsidRPr="00C66EF9" w:rsidRDefault="005D3BD7" w:rsidP="00C66EF9">
      <w:pPr>
        <w:jc w:val="center"/>
        <w:rPr>
          <w:b/>
          <w:sz w:val="28"/>
          <w:szCs w:val="28"/>
        </w:rPr>
      </w:pPr>
      <w:r w:rsidRPr="00C66EF9">
        <w:rPr>
          <w:b/>
          <w:sz w:val="28"/>
          <w:szCs w:val="28"/>
        </w:rPr>
        <w:t>«Профилактика терроризма и экстремизма на территории муниципального образования «Новодугинский район» Смоленской области»</w:t>
      </w:r>
    </w:p>
    <w:p w:rsidR="005D3BD7" w:rsidRPr="007C4207" w:rsidRDefault="005D3BD7" w:rsidP="00126708">
      <w:pPr>
        <w:tabs>
          <w:tab w:val="left" w:pos="5430"/>
        </w:tabs>
        <w:rPr>
          <w:b/>
          <w:sz w:val="12"/>
          <w:szCs w:val="12"/>
        </w:rPr>
      </w:pPr>
      <w:r>
        <w:rPr>
          <w:b/>
          <w:sz w:val="12"/>
          <w:szCs w:val="12"/>
        </w:rPr>
        <w:tab/>
      </w:r>
    </w:p>
    <w:p w:rsidR="005D3BD7" w:rsidRDefault="005D3BD7" w:rsidP="00C66EF9">
      <w:pPr>
        <w:autoSpaceDE w:val="0"/>
        <w:autoSpaceDN w:val="0"/>
        <w:adjustRightInd w:val="0"/>
        <w:spacing w:before="84"/>
        <w:jc w:val="center"/>
        <w:rPr>
          <w:b/>
          <w:bCs/>
          <w:sz w:val="28"/>
          <w:szCs w:val="28"/>
        </w:rPr>
      </w:pPr>
      <w:r w:rsidRPr="007D57AA">
        <w:rPr>
          <w:b/>
          <w:bCs/>
          <w:sz w:val="28"/>
          <w:szCs w:val="28"/>
        </w:rPr>
        <w:t>ПАСПОРТ</w:t>
      </w:r>
      <w:r w:rsidRPr="00CD2A6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ПРОГРАММЫ</w:t>
      </w:r>
    </w:p>
    <w:p w:rsidR="005D3BD7" w:rsidRPr="007C4207" w:rsidRDefault="005D3BD7" w:rsidP="00C66EF9">
      <w:pPr>
        <w:autoSpaceDE w:val="0"/>
        <w:autoSpaceDN w:val="0"/>
        <w:adjustRightInd w:val="0"/>
        <w:spacing w:before="84"/>
        <w:jc w:val="center"/>
        <w:rPr>
          <w:b/>
          <w:bCs/>
          <w:sz w:val="12"/>
          <w:szCs w:val="12"/>
        </w:rPr>
      </w:pPr>
    </w:p>
    <w:p w:rsidR="005D3BD7" w:rsidRPr="00523549" w:rsidRDefault="005D3BD7" w:rsidP="00C66EF9">
      <w:pPr>
        <w:widowControl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7C4207">
        <w:rPr>
          <w:b/>
          <w:sz w:val="28"/>
          <w:szCs w:val="28"/>
        </w:rPr>
        <w:t>1.</w:t>
      </w:r>
      <w:r w:rsidRPr="00523549">
        <w:rPr>
          <w:sz w:val="28"/>
          <w:szCs w:val="28"/>
        </w:rPr>
        <w:t xml:space="preserve"> </w:t>
      </w:r>
      <w:r w:rsidRPr="00523549">
        <w:rPr>
          <w:b/>
          <w:sz w:val="28"/>
          <w:szCs w:val="28"/>
        </w:rPr>
        <w:t>Основные положения</w:t>
      </w:r>
    </w:p>
    <w:p w:rsidR="005D3BD7" w:rsidRPr="00523549" w:rsidRDefault="005D3BD7" w:rsidP="00C66EF9">
      <w:pPr>
        <w:widowControl w:val="0"/>
        <w:autoSpaceDE w:val="0"/>
        <w:autoSpaceDN w:val="0"/>
        <w:adjustRightInd w:val="0"/>
        <w:ind w:left="360"/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81"/>
        <w:gridCol w:w="6316"/>
      </w:tblGrid>
      <w:tr w:rsidR="005D3BD7" w:rsidRPr="00523549" w:rsidTr="00C66EF9">
        <w:trPr>
          <w:cantSplit/>
          <w:trHeight w:val="706"/>
        </w:trPr>
        <w:tc>
          <w:tcPr>
            <w:tcW w:w="1841" w:type="pct"/>
            <w:vAlign w:val="center"/>
          </w:tcPr>
          <w:p w:rsidR="005D3BD7" w:rsidRPr="007C4207" w:rsidRDefault="005D3BD7" w:rsidP="00C66EF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7C4207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3159" w:type="pct"/>
            <w:vAlign w:val="center"/>
          </w:tcPr>
          <w:p w:rsidR="005D3BD7" w:rsidRPr="007C4207" w:rsidRDefault="005D3BD7" w:rsidP="00126708">
            <w:pPr>
              <w:widowControl w:val="0"/>
              <w:autoSpaceDE w:val="0"/>
              <w:autoSpaceDN w:val="0"/>
              <w:adjustRightInd w:val="0"/>
              <w:ind w:firstLine="572"/>
              <w:jc w:val="both"/>
              <w:rPr>
                <w:sz w:val="28"/>
                <w:szCs w:val="28"/>
              </w:rPr>
            </w:pPr>
            <w:r w:rsidRPr="007C4207">
              <w:rPr>
                <w:sz w:val="28"/>
                <w:szCs w:val="28"/>
                <w:lang w:eastAsia="ar-SA"/>
              </w:rPr>
              <w:t>Администрация муниципального образования «</w:t>
            </w:r>
            <w:r>
              <w:rPr>
                <w:sz w:val="28"/>
                <w:szCs w:val="28"/>
                <w:lang w:eastAsia="ar-SA"/>
              </w:rPr>
              <w:t>Новодугинский</w:t>
            </w:r>
            <w:r w:rsidRPr="007C4207">
              <w:rPr>
                <w:sz w:val="28"/>
                <w:szCs w:val="28"/>
                <w:lang w:eastAsia="ar-SA"/>
              </w:rPr>
              <w:t xml:space="preserve"> район» Смоленской области,</w:t>
            </w:r>
            <w:r w:rsidRPr="007C4207">
              <w:rPr>
                <w:color w:val="000000"/>
                <w:sz w:val="28"/>
                <w:szCs w:val="28"/>
                <w:lang w:eastAsia="ar-SA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ar-SA"/>
              </w:rPr>
              <w:t xml:space="preserve">Глава муниципального образования </w:t>
            </w:r>
            <w:r w:rsidRPr="007C4207">
              <w:rPr>
                <w:color w:val="000000"/>
                <w:sz w:val="28"/>
                <w:szCs w:val="28"/>
                <w:lang w:eastAsia="ar-SA"/>
              </w:rPr>
              <w:t>«</w:t>
            </w:r>
            <w:r>
              <w:rPr>
                <w:color w:val="000000"/>
                <w:sz w:val="28"/>
                <w:szCs w:val="28"/>
                <w:lang w:eastAsia="ar-SA"/>
              </w:rPr>
              <w:t>Новодугинский</w:t>
            </w:r>
            <w:r w:rsidRPr="007C4207">
              <w:rPr>
                <w:color w:val="000000"/>
                <w:sz w:val="28"/>
                <w:szCs w:val="28"/>
                <w:lang w:eastAsia="ar-SA"/>
              </w:rPr>
              <w:t xml:space="preserve"> </w:t>
            </w:r>
            <w:r w:rsidRPr="00563257">
              <w:rPr>
                <w:sz w:val="28"/>
                <w:szCs w:val="28"/>
              </w:rPr>
              <w:t>муниципальный округ</w:t>
            </w:r>
            <w:r w:rsidRPr="007C4207">
              <w:rPr>
                <w:color w:val="000000"/>
                <w:sz w:val="28"/>
                <w:szCs w:val="28"/>
                <w:lang w:eastAsia="ar-SA"/>
              </w:rPr>
              <w:t>»</w:t>
            </w:r>
            <w:r>
              <w:rPr>
                <w:color w:val="000000"/>
                <w:sz w:val="28"/>
                <w:szCs w:val="28"/>
                <w:lang w:eastAsia="ar-SA"/>
              </w:rPr>
              <w:t xml:space="preserve"> Смоленской области.</w:t>
            </w:r>
          </w:p>
        </w:tc>
      </w:tr>
      <w:tr w:rsidR="005D3BD7" w:rsidRPr="00523549" w:rsidTr="00C66EF9">
        <w:trPr>
          <w:cantSplit/>
          <w:trHeight w:val="407"/>
        </w:trPr>
        <w:tc>
          <w:tcPr>
            <w:tcW w:w="1841" w:type="pct"/>
            <w:vAlign w:val="center"/>
          </w:tcPr>
          <w:p w:rsidR="005D3BD7" w:rsidRPr="007C4207" w:rsidRDefault="005D3BD7" w:rsidP="00C66EF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7C4207">
              <w:rPr>
                <w:sz w:val="28"/>
                <w:szCs w:val="28"/>
              </w:rPr>
              <w:t>Период реализации</w:t>
            </w:r>
          </w:p>
        </w:tc>
        <w:tc>
          <w:tcPr>
            <w:tcW w:w="3159" w:type="pct"/>
            <w:vAlign w:val="center"/>
          </w:tcPr>
          <w:p w:rsidR="005D3BD7" w:rsidRPr="007C4207" w:rsidRDefault="005D3BD7" w:rsidP="00126708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8"/>
                <w:szCs w:val="28"/>
                <w:vertAlign w:val="superscript"/>
              </w:rPr>
            </w:pPr>
            <w:r>
              <w:rPr>
                <w:iCs/>
                <w:color w:val="000000"/>
                <w:sz w:val="28"/>
                <w:szCs w:val="28"/>
              </w:rPr>
              <w:t>2018-2027</w:t>
            </w:r>
            <w:r w:rsidRPr="007C4207">
              <w:rPr>
                <w:iCs/>
                <w:color w:val="000000"/>
                <w:sz w:val="28"/>
                <w:szCs w:val="28"/>
              </w:rPr>
              <w:t xml:space="preserve"> годы </w:t>
            </w:r>
            <w:r w:rsidRPr="007C4207">
              <w:rPr>
                <w:sz w:val="28"/>
                <w:szCs w:val="28"/>
                <w:lang w:eastAsia="ar-SA"/>
              </w:rPr>
              <w:t>(без деления на этапы)</w:t>
            </w:r>
          </w:p>
        </w:tc>
      </w:tr>
      <w:tr w:rsidR="005D3BD7" w:rsidRPr="00523549" w:rsidTr="00C66EF9">
        <w:trPr>
          <w:cantSplit/>
          <w:trHeight w:val="725"/>
        </w:trPr>
        <w:tc>
          <w:tcPr>
            <w:tcW w:w="1841" w:type="pct"/>
            <w:vAlign w:val="center"/>
          </w:tcPr>
          <w:p w:rsidR="005D3BD7" w:rsidRPr="007C4207" w:rsidRDefault="005D3BD7" w:rsidP="00C66EF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</w:t>
            </w:r>
            <w:r w:rsidRPr="007C4207">
              <w:rPr>
                <w:sz w:val="28"/>
                <w:szCs w:val="28"/>
              </w:rPr>
              <w:t xml:space="preserve"> муниципальной программы </w:t>
            </w:r>
          </w:p>
        </w:tc>
        <w:tc>
          <w:tcPr>
            <w:tcW w:w="3159" w:type="pct"/>
          </w:tcPr>
          <w:p w:rsidR="005D3BD7" w:rsidRPr="007C4207" w:rsidRDefault="005D3BD7" w:rsidP="00126708">
            <w:pPr>
              <w:pStyle w:val="NoSpacing"/>
              <w:ind w:firstLine="57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2249">
              <w:rPr>
                <w:rFonts w:ascii="Times New Roman" w:hAnsi="Times New Roman"/>
                <w:sz w:val="28"/>
                <w:szCs w:val="28"/>
              </w:rPr>
              <w:t>Формирование системы профилактики терроризма, повышение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2249">
              <w:rPr>
                <w:rFonts w:ascii="Times New Roman" w:hAnsi="Times New Roman"/>
                <w:sz w:val="28"/>
                <w:szCs w:val="28"/>
              </w:rPr>
              <w:t>антитеррористической защищенности потенциально опасных объектов,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2249">
              <w:rPr>
                <w:rFonts w:ascii="Times New Roman" w:hAnsi="Times New Roman"/>
                <w:sz w:val="28"/>
                <w:szCs w:val="28"/>
              </w:rPr>
              <w:t>мест массового пребывания людей и объектов жизнеобеспечения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2249">
              <w:rPr>
                <w:rFonts w:ascii="Times New Roman" w:hAnsi="Times New Roman"/>
                <w:sz w:val="28"/>
                <w:szCs w:val="28"/>
              </w:rPr>
              <w:t>населения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объектов культуры и образования на территории муниципального образования «Новодугинский </w:t>
            </w:r>
            <w:r w:rsidRPr="00563257">
              <w:rPr>
                <w:rFonts w:ascii="Times New Roman" w:hAnsi="Times New Roman"/>
                <w:sz w:val="28"/>
                <w:szCs w:val="28"/>
              </w:rPr>
              <w:t>муниципальный округ</w:t>
            </w:r>
            <w:r>
              <w:rPr>
                <w:rFonts w:ascii="Times New Roman" w:hAnsi="Times New Roman"/>
                <w:sz w:val="28"/>
                <w:szCs w:val="28"/>
              </w:rPr>
              <w:t>» Смоленской области</w:t>
            </w:r>
          </w:p>
        </w:tc>
      </w:tr>
      <w:tr w:rsidR="005D3BD7" w:rsidRPr="00523549" w:rsidTr="00C66EF9">
        <w:trPr>
          <w:cantSplit/>
          <w:trHeight w:val="677"/>
        </w:trPr>
        <w:tc>
          <w:tcPr>
            <w:tcW w:w="1841" w:type="pct"/>
            <w:vAlign w:val="center"/>
          </w:tcPr>
          <w:p w:rsidR="005D3BD7" w:rsidRPr="007C4207" w:rsidRDefault="005D3BD7" w:rsidP="00C66EF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7C4207">
              <w:rPr>
                <w:sz w:val="28"/>
                <w:szCs w:val="28"/>
              </w:rPr>
              <w:t>Направления (подпрограммы)</w:t>
            </w:r>
          </w:p>
        </w:tc>
        <w:tc>
          <w:tcPr>
            <w:tcW w:w="3159" w:type="pct"/>
            <w:vAlign w:val="center"/>
          </w:tcPr>
          <w:p w:rsidR="005D3BD7" w:rsidRPr="007C4207" w:rsidRDefault="005D3BD7" w:rsidP="00C66EF9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5D3BD7" w:rsidRPr="00523549" w:rsidTr="00C66EF9">
        <w:trPr>
          <w:cantSplit/>
          <w:trHeight w:val="766"/>
        </w:trPr>
        <w:tc>
          <w:tcPr>
            <w:tcW w:w="1841" w:type="pct"/>
            <w:vAlign w:val="center"/>
          </w:tcPr>
          <w:p w:rsidR="005D3BD7" w:rsidRPr="007C4207" w:rsidRDefault="005D3BD7" w:rsidP="00C66EF9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r w:rsidRPr="007C4207">
              <w:rPr>
                <w:iCs/>
                <w:sz w:val="28"/>
                <w:szCs w:val="28"/>
              </w:rPr>
              <w:t>Региональные проекты, реализуемые в рамках муниципальной программы</w:t>
            </w:r>
          </w:p>
        </w:tc>
        <w:tc>
          <w:tcPr>
            <w:tcW w:w="3159" w:type="pct"/>
            <w:vAlign w:val="center"/>
          </w:tcPr>
          <w:p w:rsidR="005D3BD7" w:rsidRPr="007C4207" w:rsidRDefault="005D3BD7" w:rsidP="00C66EF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Cs/>
                <w:sz w:val="28"/>
                <w:szCs w:val="28"/>
              </w:rPr>
            </w:pPr>
            <w:r w:rsidRPr="007C4207">
              <w:rPr>
                <w:iCs/>
                <w:sz w:val="28"/>
                <w:szCs w:val="28"/>
              </w:rPr>
              <w:t>-</w:t>
            </w:r>
          </w:p>
        </w:tc>
      </w:tr>
      <w:tr w:rsidR="005D3BD7" w:rsidRPr="00523549" w:rsidTr="00C66EF9">
        <w:tblPrEx>
          <w:tblLook w:val="01E0"/>
        </w:tblPrEx>
        <w:trPr>
          <w:trHeight w:val="272"/>
        </w:trPr>
        <w:tc>
          <w:tcPr>
            <w:tcW w:w="1841" w:type="pct"/>
          </w:tcPr>
          <w:p w:rsidR="005D3BD7" w:rsidRPr="00924ED8" w:rsidRDefault="005D3BD7" w:rsidP="00C66E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ED8">
              <w:rPr>
                <w:sz w:val="28"/>
                <w:szCs w:val="28"/>
              </w:rPr>
              <w:t>Объёмы финансового обеспечения за весь период реализации</w:t>
            </w:r>
          </w:p>
        </w:tc>
        <w:tc>
          <w:tcPr>
            <w:tcW w:w="3159" w:type="pct"/>
            <w:vAlign w:val="center"/>
          </w:tcPr>
          <w:p w:rsidR="005D3BD7" w:rsidRPr="00C17BF7" w:rsidRDefault="005D3BD7" w:rsidP="0052656C">
            <w:pPr>
              <w:spacing w:line="256" w:lineRule="auto"/>
              <w:ind w:firstLine="5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17BF7">
              <w:rPr>
                <w:sz w:val="28"/>
                <w:szCs w:val="28"/>
              </w:rPr>
              <w:t>бщий объем финансирования составляет</w:t>
            </w:r>
            <w:r>
              <w:rPr>
                <w:sz w:val="28"/>
                <w:szCs w:val="28"/>
              </w:rPr>
              <w:t xml:space="preserve"> 8,0</w:t>
            </w:r>
            <w:r w:rsidRPr="00C17BF7">
              <w:rPr>
                <w:sz w:val="28"/>
                <w:szCs w:val="28"/>
              </w:rPr>
              <w:t xml:space="preserve"> тыс. рублей, из них:</w:t>
            </w:r>
          </w:p>
          <w:p w:rsidR="005D3BD7" w:rsidRPr="00C17BF7" w:rsidRDefault="005D3BD7" w:rsidP="0052656C">
            <w:pPr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 xml:space="preserve">год начала реализации  муниципальной программы – базовый год </w:t>
            </w:r>
            <w:r w:rsidRPr="00C17BF7">
              <w:rPr>
                <w:sz w:val="28"/>
                <w:szCs w:val="28"/>
              </w:rPr>
              <w:sym w:font="Symbol" w:char="F02D"/>
            </w:r>
            <w:r w:rsidRPr="00C17B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0,0</w:t>
            </w:r>
            <w:r w:rsidRPr="00C17BF7">
              <w:rPr>
                <w:sz w:val="28"/>
                <w:szCs w:val="28"/>
              </w:rPr>
              <w:t xml:space="preserve"> тыс. рублей;</w:t>
            </w:r>
          </w:p>
          <w:p w:rsidR="005D3BD7" w:rsidRPr="00C17BF7" w:rsidRDefault="005D3BD7" w:rsidP="0052656C">
            <w:pPr>
              <w:spacing w:line="256" w:lineRule="auto"/>
              <w:ind w:firstLine="430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2022-й год  –</w:t>
            </w:r>
            <w:r>
              <w:rPr>
                <w:sz w:val="28"/>
                <w:szCs w:val="28"/>
              </w:rPr>
              <w:t xml:space="preserve"> 2,0</w:t>
            </w:r>
            <w:r w:rsidRPr="00C17BF7">
              <w:rPr>
                <w:sz w:val="28"/>
                <w:szCs w:val="28"/>
              </w:rPr>
              <w:t xml:space="preserve"> тыс. рублей, из них:</w:t>
            </w:r>
          </w:p>
          <w:p w:rsidR="005D3BD7" w:rsidRPr="00C17BF7" w:rsidRDefault="005D3BD7" w:rsidP="00C66EF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федерального бюджета – 0 тыс. рублей;</w:t>
            </w:r>
          </w:p>
          <w:p w:rsidR="005D3BD7" w:rsidRPr="00C17BF7" w:rsidRDefault="005D3BD7" w:rsidP="00C66EF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 xml:space="preserve">средства областного бюджета  </w:t>
            </w:r>
            <w:r>
              <w:rPr>
                <w:sz w:val="28"/>
                <w:szCs w:val="28"/>
              </w:rPr>
              <w:t>0</w:t>
            </w:r>
            <w:r w:rsidRPr="00C17BF7">
              <w:rPr>
                <w:sz w:val="28"/>
                <w:szCs w:val="28"/>
              </w:rPr>
              <w:t xml:space="preserve"> тыс. рублей;</w:t>
            </w:r>
          </w:p>
          <w:p w:rsidR="005D3BD7" w:rsidRPr="00C17BF7" w:rsidRDefault="005D3BD7" w:rsidP="00C66EF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 xml:space="preserve">средства местных бюджетов </w:t>
            </w:r>
            <w:r w:rsidRPr="00C17BF7">
              <w:rPr>
                <w:sz w:val="28"/>
                <w:szCs w:val="28"/>
              </w:rPr>
              <w:sym w:font="Symbol" w:char="F02D"/>
            </w:r>
            <w:r w:rsidRPr="00C17B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2,0</w:t>
            </w:r>
            <w:r w:rsidRPr="00C17BF7">
              <w:rPr>
                <w:sz w:val="28"/>
                <w:szCs w:val="28"/>
              </w:rPr>
              <w:t xml:space="preserve"> тыс. рублей;</w:t>
            </w:r>
          </w:p>
          <w:p w:rsidR="005D3BD7" w:rsidRPr="00C17BF7" w:rsidRDefault="005D3BD7" w:rsidP="00C66EF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внебюджетных источников – 0 тыс. рублей;</w:t>
            </w:r>
          </w:p>
          <w:p w:rsidR="005D3BD7" w:rsidRPr="00C17BF7" w:rsidRDefault="005D3BD7" w:rsidP="0052656C">
            <w:pPr>
              <w:spacing w:line="256" w:lineRule="auto"/>
              <w:ind w:firstLine="430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2023-й год (всего) –</w:t>
            </w:r>
            <w:r>
              <w:rPr>
                <w:sz w:val="28"/>
                <w:szCs w:val="28"/>
              </w:rPr>
              <w:t>2,0</w:t>
            </w:r>
            <w:r w:rsidRPr="00C17BF7">
              <w:rPr>
                <w:sz w:val="28"/>
                <w:szCs w:val="28"/>
              </w:rPr>
              <w:t xml:space="preserve"> тыс. рублей, из них:</w:t>
            </w:r>
          </w:p>
          <w:p w:rsidR="005D3BD7" w:rsidRPr="00C17BF7" w:rsidRDefault="005D3BD7" w:rsidP="00C66EF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федерального бюджета – 0 тыс. рублей;</w:t>
            </w:r>
          </w:p>
          <w:p w:rsidR="005D3BD7" w:rsidRPr="00C17BF7" w:rsidRDefault="005D3BD7" w:rsidP="00C66EF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областного бюджета – 0 тыс. рублей;</w:t>
            </w:r>
          </w:p>
          <w:p w:rsidR="005D3BD7" w:rsidRPr="00C17BF7" w:rsidRDefault="005D3BD7" w:rsidP="00C66EF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 xml:space="preserve">средства местных бюджетов </w:t>
            </w:r>
            <w:r w:rsidRPr="00C17BF7">
              <w:rPr>
                <w:sz w:val="28"/>
                <w:szCs w:val="28"/>
              </w:rPr>
              <w:sym w:font="Symbol" w:char="F02D"/>
            </w:r>
            <w:r w:rsidRPr="00C17B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2,0</w:t>
            </w:r>
            <w:r w:rsidRPr="00C17BF7">
              <w:rPr>
                <w:sz w:val="28"/>
                <w:szCs w:val="28"/>
              </w:rPr>
              <w:t xml:space="preserve"> тыс. рублей;</w:t>
            </w:r>
          </w:p>
          <w:p w:rsidR="005D3BD7" w:rsidRPr="00C17BF7" w:rsidRDefault="005D3BD7" w:rsidP="00C66EF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внебюджетных источников – 0 тыс. рублей;</w:t>
            </w:r>
          </w:p>
          <w:p w:rsidR="005D3BD7" w:rsidRPr="00C17BF7" w:rsidRDefault="005D3BD7" w:rsidP="0052656C">
            <w:pPr>
              <w:spacing w:line="256" w:lineRule="auto"/>
              <w:ind w:firstLine="430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 xml:space="preserve">2024 год  (всего) – </w:t>
            </w:r>
            <w:r>
              <w:rPr>
                <w:sz w:val="28"/>
                <w:szCs w:val="28"/>
              </w:rPr>
              <w:t>2,0</w:t>
            </w:r>
            <w:r w:rsidRPr="00C17BF7">
              <w:rPr>
                <w:sz w:val="28"/>
                <w:szCs w:val="28"/>
              </w:rPr>
              <w:t xml:space="preserve">  тыс. рублей, из них:</w:t>
            </w:r>
          </w:p>
          <w:p w:rsidR="005D3BD7" w:rsidRPr="00C17BF7" w:rsidRDefault="005D3BD7" w:rsidP="00C66EF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федерального бюджета – 0 тыс. рублей;</w:t>
            </w:r>
          </w:p>
          <w:p w:rsidR="005D3BD7" w:rsidRPr="00C17BF7" w:rsidRDefault="005D3BD7" w:rsidP="00C66EF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 xml:space="preserve">средства областного бюджета – </w:t>
            </w:r>
            <w:r>
              <w:rPr>
                <w:sz w:val="28"/>
                <w:szCs w:val="28"/>
              </w:rPr>
              <w:t>0</w:t>
            </w:r>
            <w:r w:rsidRPr="00C17BF7">
              <w:rPr>
                <w:sz w:val="28"/>
                <w:szCs w:val="28"/>
              </w:rPr>
              <w:t xml:space="preserve"> тыс. рублей;</w:t>
            </w:r>
          </w:p>
          <w:p w:rsidR="005D3BD7" w:rsidRPr="00C17BF7" w:rsidRDefault="005D3BD7" w:rsidP="00C66EF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 xml:space="preserve">средства местных бюджетов </w:t>
            </w:r>
            <w:r w:rsidRPr="00C17BF7">
              <w:rPr>
                <w:sz w:val="28"/>
                <w:szCs w:val="28"/>
              </w:rPr>
              <w:sym w:font="Symbol" w:char="F02D"/>
            </w:r>
            <w:r w:rsidRPr="00C17B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2,0 </w:t>
            </w:r>
            <w:r w:rsidRPr="00C17BF7">
              <w:rPr>
                <w:sz w:val="28"/>
                <w:szCs w:val="28"/>
              </w:rPr>
              <w:t>тыс. рублей;</w:t>
            </w:r>
          </w:p>
          <w:p w:rsidR="005D3BD7" w:rsidRDefault="005D3BD7" w:rsidP="00C66EF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внебюджетных источников – 0 тыс.</w:t>
            </w:r>
          </w:p>
          <w:p w:rsidR="005D3BD7" w:rsidRPr="00C17BF7" w:rsidRDefault="005D3BD7" w:rsidP="00F84BBE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-2,0</w:t>
            </w:r>
            <w:r w:rsidRPr="00C17BF7">
              <w:rPr>
                <w:sz w:val="28"/>
                <w:szCs w:val="28"/>
              </w:rPr>
              <w:t xml:space="preserve"> тыс. рублей, из них:</w:t>
            </w:r>
          </w:p>
          <w:p w:rsidR="005D3BD7" w:rsidRPr="00C17BF7" w:rsidRDefault="005D3BD7" w:rsidP="00F84BBE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федерального бюджета – 0 тыс. рублей;</w:t>
            </w:r>
          </w:p>
          <w:p w:rsidR="005D3BD7" w:rsidRPr="00C17BF7" w:rsidRDefault="005D3BD7" w:rsidP="00F84BBE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областного бюджета – 0 тыс. рублей;</w:t>
            </w:r>
          </w:p>
          <w:p w:rsidR="005D3BD7" w:rsidRPr="00C17BF7" w:rsidRDefault="005D3BD7" w:rsidP="00F84BBE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 xml:space="preserve">средства местных бюджетов </w:t>
            </w:r>
            <w:r w:rsidRPr="00C17BF7">
              <w:rPr>
                <w:sz w:val="28"/>
                <w:szCs w:val="28"/>
              </w:rPr>
              <w:sym w:font="Symbol" w:char="F02D"/>
            </w:r>
            <w:r w:rsidRPr="00C17B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2,0</w:t>
            </w:r>
            <w:r w:rsidRPr="00C17BF7">
              <w:rPr>
                <w:sz w:val="28"/>
                <w:szCs w:val="28"/>
              </w:rPr>
              <w:t xml:space="preserve"> тыс. рублей;</w:t>
            </w:r>
          </w:p>
          <w:p w:rsidR="005D3BD7" w:rsidRPr="00C17BF7" w:rsidRDefault="005D3BD7" w:rsidP="00F84BBE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внебюджетных источников – 0 тыс. рублей;</w:t>
            </w:r>
          </w:p>
          <w:p w:rsidR="005D3BD7" w:rsidRPr="00C17BF7" w:rsidRDefault="005D3BD7" w:rsidP="00A0321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0,0 </w:t>
            </w:r>
            <w:r w:rsidRPr="00C17BF7">
              <w:rPr>
                <w:sz w:val="28"/>
                <w:szCs w:val="28"/>
              </w:rPr>
              <w:t>тыс. рублей, из них:</w:t>
            </w:r>
          </w:p>
          <w:p w:rsidR="005D3BD7" w:rsidRPr="00C17BF7" w:rsidRDefault="005D3BD7" w:rsidP="00A0321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федерального бюджета – 0 тыс. рублей;</w:t>
            </w:r>
          </w:p>
          <w:p w:rsidR="005D3BD7" w:rsidRPr="00C17BF7" w:rsidRDefault="005D3BD7" w:rsidP="00A0321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областного бюджета – 0 тыс. рублей;</w:t>
            </w:r>
          </w:p>
          <w:p w:rsidR="005D3BD7" w:rsidRPr="00C17BF7" w:rsidRDefault="005D3BD7" w:rsidP="00A0321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 xml:space="preserve">средства местных бюджетов </w:t>
            </w:r>
            <w:r w:rsidRPr="00C17BF7">
              <w:rPr>
                <w:sz w:val="28"/>
                <w:szCs w:val="28"/>
              </w:rPr>
              <w:sym w:font="Symbol" w:char="F02D"/>
            </w:r>
            <w:r w:rsidRPr="00C17B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0,0</w:t>
            </w:r>
            <w:r w:rsidRPr="00C17BF7">
              <w:rPr>
                <w:sz w:val="28"/>
                <w:szCs w:val="28"/>
              </w:rPr>
              <w:t xml:space="preserve"> тыс. рублей;</w:t>
            </w:r>
          </w:p>
          <w:p w:rsidR="005D3BD7" w:rsidRDefault="005D3BD7" w:rsidP="00A0321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внебюджетных источников – 0 тыс. рублей;</w:t>
            </w:r>
          </w:p>
          <w:p w:rsidR="005D3BD7" w:rsidRPr="00C17BF7" w:rsidRDefault="005D3BD7" w:rsidP="00E96E5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год - 0,0 </w:t>
            </w:r>
            <w:r w:rsidRPr="00C17BF7">
              <w:rPr>
                <w:sz w:val="28"/>
                <w:szCs w:val="28"/>
              </w:rPr>
              <w:t>тыс. рублей, из них:</w:t>
            </w:r>
          </w:p>
          <w:p w:rsidR="005D3BD7" w:rsidRPr="00C17BF7" w:rsidRDefault="005D3BD7" w:rsidP="00E96E5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федерального бюджета – 0 тыс. рублей;</w:t>
            </w:r>
          </w:p>
          <w:p w:rsidR="005D3BD7" w:rsidRPr="00C17BF7" w:rsidRDefault="005D3BD7" w:rsidP="00E96E5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областного бюджета – 0 тыс. рублей;</w:t>
            </w:r>
          </w:p>
          <w:p w:rsidR="005D3BD7" w:rsidRPr="00C17BF7" w:rsidRDefault="005D3BD7" w:rsidP="00E96E5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 xml:space="preserve">средства местных бюджетов </w:t>
            </w:r>
            <w:r w:rsidRPr="00C17BF7">
              <w:rPr>
                <w:sz w:val="28"/>
                <w:szCs w:val="28"/>
              </w:rPr>
              <w:sym w:font="Symbol" w:char="F02D"/>
            </w:r>
            <w:r w:rsidRPr="00C17B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0,0</w:t>
            </w:r>
            <w:r w:rsidRPr="00C17BF7">
              <w:rPr>
                <w:sz w:val="28"/>
                <w:szCs w:val="28"/>
              </w:rPr>
              <w:t xml:space="preserve"> тыс. рублей;</w:t>
            </w:r>
          </w:p>
          <w:p w:rsidR="005D3BD7" w:rsidRDefault="005D3BD7" w:rsidP="00E96E5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внебюджетных источников – 0 тыс. рублей;</w:t>
            </w:r>
          </w:p>
          <w:p w:rsidR="005D3BD7" w:rsidRPr="00C17BF7" w:rsidRDefault="005D3BD7" w:rsidP="00C66EF9">
            <w:pPr>
              <w:spacing w:line="256" w:lineRule="auto"/>
              <w:rPr>
                <w:sz w:val="28"/>
                <w:szCs w:val="28"/>
              </w:rPr>
            </w:pPr>
          </w:p>
          <w:p w:rsidR="005D3BD7" w:rsidRPr="002833E8" w:rsidRDefault="005D3BD7" w:rsidP="00C66EF9">
            <w:pPr>
              <w:spacing w:line="256" w:lineRule="auto"/>
            </w:pPr>
          </w:p>
          <w:p w:rsidR="005D3BD7" w:rsidRPr="002833E8" w:rsidRDefault="005D3BD7" w:rsidP="00C66EF9">
            <w:pPr>
              <w:spacing w:line="254" w:lineRule="auto"/>
              <w:rPr>
                <w:iCs/>
              </w:rPr>
            </w:pPr>
          </w:p>
        </w:tc>
      </w:tr>
    </w:tbl>
    <w:p w:rsidR="005D3BD7" w:rsidRDefault="005D3BD7" w:rsidP="00C66EF9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5D3BD7" w:rsidRPr="0041100E" w:rsidRDefault="005D3BD7" w:rsidP="00C66EF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b/>
          <w:sz w:val="28"/>
          <w:szCs w:val="28"/>
        </w:rPr>
        <w:t>2</w:t>
      </w:r>
      <w:r w:rsidRPr="0041100E">
        <w:rPr>
          <w:b/>
          <w:sz w:val="28"/>
          <w:szCs w:val="28"/>
        </w:rPr>
        <w:t>. Показатели муниципальной программы</w:t>
      </w:r>
    </w:p>
    <w:p w:rsidR="005D3BD7" w:rsidRPr="0041100E" w:rsidRDefault="005D3BD7" w:rsidP="00C66EF9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47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47"/>
        <w:gridCol w:w="1702"/>
        <w:gridCol w:w="1514"/>
        <w:gridCol w:w="1434"/>
        <w:gridCol w:w="1488"/>
      </w:tblGrid>
      <w:tr w:rsidR="005D3BD7" w:rsidRPr="0041100E" w:rsidTr="00C66EF9">
        <w:trPr>
          <w:tblHeader/>
          <w:jc w:val="center"/>
        </w:trPr>
        <w:tc>
          <w:tcPr>
            <w:tcW w:w="1798" w:type="pct"/>
            <w:vMerge w:val="restart"/>
            <w:vAlign w:val="center"/>
          </w:tcPr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Наименование показателя, единица измерения</w:t>
            </w:r>
          </w:p>
        </w:tc>
        <w:tc>
          <w:tcPr>
            <w:tcW w:w="888" w:type="pct"/>
            <w:vMerge w:val="restart"/>
            <w:vAlign w:val="center"/>
          </w:tcPr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ind w:firstLine="23"/>
              <w:jc w:val="center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Базовое значение показателя</w:t>
            </w:r>
          </w:p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ind w:firstLine="23"/>
              <w:jc w:val="center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2021 год</w:t>
            </w:r>
          </w:p>
        </w:tc>
        <w:tc>
          <w:tcPr>
            <w:tcW w:w="2314" w:type="pct"/>
            <w:gridSpan w:val="3"/>
            <w:vAlign w:val="center"/>
          </w:tcPr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ind w:firstLine="851"/>
              <w:jc w:val="center"/>
              <w:rPr>
                <w:color w:val="22272F"/>
                <w:sz w:val="28"/>
                <w:szCs w:val="28"/>
                <w:shd w:val="clear" w:color="auto" w:fill="FFFFFF"/>
              </w:rPr>
            </w:pPr>
          </w:p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 xml:space="preserve">Планируемое значение показателя </w:t>
            </w:r>
          </w:p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ind w:firstLine="851"/>
              <w:jc w:val="center"/>
              <w:rPr>
                <w:spacing w:val="-2"/>
                <w:sz w:val="28"/>
                <w:szCs w:val="28"/>
              </w:rPr>
            </w:pPr>
          </w:p>
        </w:tc>
      </w:tr>
      <w:tr w:rsidR="005D3BD7" w:rsidRPr="0041100E" w:rsidTr="00C66EF9">
        <w:trPr>
          <w:trHeight w:val="448"/>
          <w:tblHeader/>
          <w:jc w:val="center"/>
        </w:trPr>
        <w:tc>
          <w:tcPr>
            <w:tcW w:w="1798" w:type="pct"/>
            <w:vMerge/>
            <w:vAlign w:val="center"/>
          </w:tcPr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ind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888" w:type="pct"/>
            <w:vMerge/>
          </w:tcPr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ind w:firstLine="851"/>
              <w:jc w:val="center"/>
              <w:rPr>
                <w:color w:val="22272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90" w:type="pct"/>
            <w:vAlign w:val="center"/>
          </w:tcPr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202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5</w:t>
            </w: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 xml:space="preserve"> год</w:t>
            </w:r>
          </w:p>
        </w:tc>
        <w:tc>
          <w:tcPr>
            <w:tcW w:w="748" w:type="pct"/>
            <w:vAlign w:val="center"/>
          </w:tcPr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202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6</w:t>
            </w: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 xml:space="preserve"> год</w:t>
            </w:r>
          </w:p>
        </w:tc>
        <w:tc>
          <w:tcPr>
            <w:tcW w:w="776" w:type="pct"/>
            <w:vAlign w:val="center"/>
          </w:tcPr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202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7</w:t>
            </w: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 xml:space="preserve"> год</w:t>
            </w:r>
          </w:p>
        </w:tc>
      </w:tr>
      <w:tr w:rsidR="005D3BD7" w:rsidRPr="0041100E" w:rsidTr="00C66EF9">
        <w:trPr>
          <w:trHeight w:val="282"/>
          <w:tblHeader/>
          <w:jc w:val="center"/>
        </w:trPr>
        <w:tc>
          <w:tcPr>
            <w:tcW w:w="1798" w:type="pct"/>
            <w:vAlign w:val="center"/>
          </w:tcPr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1</w:t>
            </w:r>
          </w:p>
        </w:tc>
        <w:tc>
          <w:tcPr>
            <w:tcW w:w="888" w:type="pct"/>
            <w:vAlign w:val="center"/>
          </w:tcPr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790" w:type="pct"/>
            <w:vAlign w:val="center"/>
          </w:tcPr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</w:t>
            </w:r>
          </w:p>
        </w:tc>
        <w:tc>
          <w:tcPr>
            <w:tcW w:w="748" w:type="pct"/>
            <w:vAlign w:val="center"/>
          </w:tcPr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4</w:t>
            </w:r>
          </w:p>
        </w:tc>
        <w:tc>
          <w:tcPr>
            <w:tcW w:w="776" w:type="pct"/>
            <w:vAlign w:val="center"/>
          </w:tcPr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D3BD7" w:rsidRPr="0041100E" w:rsidTr="00C66EF9">
        <w:trPr>
          <w:trHeight w:val="282"/>
          <w:tblHeader/>
          <w:jc w:val="center"/>
        </w:trPr>
        <w:tc>
          <w:tcPr>
            <w:tcW w:w="1798" w:type="pct"/>
            <w:vAlign w:val="center"/>
          </w:tcPr>
          <w:p w:rsidR="005D3BD7" w:rsidRPr="00D765F1" w:rsidRDefault="005D3BD7" w:rsidP="0012670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 xml:space="preserve">Количество </w:t>
            </w:r>
            <w:r>
              <w:rPr>
                <w:sz w:val="28"/>
                <w:szCs w:val="28"/>
              </w:rPr>
              <w:t>совешённых актов террористической направленности ед. шт.</w:t>
            </w:r>
          </w:p>
        </w:tc>
        <w:tc>
          <w:tcPr>
            <w:tcW w:w="888" w:type="pct"/>
            <w:vAlign w:val="center"/>
          </w:tcPr>
          <w:p w:rsidR="005D3BD7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</w:t>
            </w:r>
          </w:p>
        </w:tc>
        <w:tc>
          <w:tcPr>
            <w:tcW w:w="790" w:type="pct"/>
            <w:vAlign w:val="center"/>
          </w:tcPr>
          <w:p w:rsidR="005D3BD7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</w:t>
            </w:r>
          </w:p>
        </w:tc>
        <w:tc>
          <w:tcPr>
            <w:tcW w:w="748" w:type="pct"/>
            <w:vAlign w:val="center"/>
          </w:tcPr>
          <w:p w:rsidR="005D3BD7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</w:t>
            </w:r>
          </w:p>
        </w:tc>
        <w:tc>
          <w:tcPr>
            <w:tcW w:w="776" w:type="pct"/>
            <w:vAlign w:val="center"/>
          </w:tcPr>
          <w:p w:rsidR="005D3BD7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D3BD7" w:rsidRPr="0041100E" w:rsidTr="00C66EF9">
        <w:trPr>
          <w:trHeight w:val="282"/>
          <w:tblHeader/>
          <w:jc w:val="center"/>
        </w:trPr>
        <w:tc>
          <w:tcPr>
            <w:tcW w:w="1798" w:type="pct"/>
            <w:vAlign w:val="center"/>
          </w:tcPr>
          <w:p w:rsidR="005D3BD7" w:rsidRPr="00D765F1" w:rsidRDefault="005D3BD7" w:rsidP="0012670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лиц совершивших акты террористической направленности ед. чел. </w:t>
            </w:r>
          </w:p>
        </w:tc>
        <w:tc>
          <w:tcPr>
            <w:tcW w:w="888" w:type="pct"/>
            <w:vAlign w:val="center"/>
          </w:tcPr>
          <w:p w:rsidR="005D3BD7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</w:t>
            </w:r>
          </w:p>
        </w:tc>
        <w:tc>
          <w:tcPr>
            <w:tcW w:w="790" w:type="pct"/>
            <w:vAlign w:val="center"/>
          </w:tcPr>
          <w:p w:rsidR="005D3BD7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</w:t>
            </w:r>
          </w:p>
        </w:tc>
        <w:tc>
          <w:tcPr>
            <w:tcW w:w="748" w:type="pct"/>
            <w:vAlign w:val="center"/>
          </w:tcPr>
          <w:p w:rsidR="005D3BD7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</w:t>
            </w:r>
          </w:p>
        </w:tc>
        <w:tc>
          <w:tcPr>
            <w:tcW w:w="776" w:type="pct"/>
            <w:vAlign w:val="center"/>
          </w:tcPr>
          <w:p w:rsidR="005D3BD7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5D3BD7" w:rsidRPr="0041100E" w:rsidRDefault="005D3BD7" w:rsidP="00C66EF9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5D3BD7" w:rsidRPr="0041100E" w:rsidSect="00C66EF9">
          <w:headerReference w:type="even" r:id="rId7"/>
          <w:headerReference w:type="default" r:id="rId8"/>
          <w:headerReference w:type="first" r:id="rId9"/>
          <w:pgSz w:w="11907" w:h="16839" w:code="9"/>
          <w:pgMar w:top="993" w:right="992" w:bottom="567" w:left="1134" w:header="142" w:footer="6" w:gutter="0"/>
          <w:cols w:space="720"/>
          <w:noEndnote/>
          <w:titlePg/>
          <w:docGrid w:linePitch="381"/>
        </w:sectPr>
      </w:pPr>
    </w:p>
    <w:p w:rsidR="005D3BD7" w:rsidRPr="00E567DB" w:rsidRDefault="005D3BD7" w:rsidP="00C66EF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Pr="00E567DB">
        <w:rPr>
          <w:sz w:val="28"/>
          <w:szCs w:val="28"/>
        </w:rPr>
        <w:t xml:space="preserve"> </w:t>
      </w:r>
      <w:r w:rsidRPr="00E567DB">
        <w:rPr>
          <w:b/>
          <w:sz w:val="28"/>
          <w:szCs w:val="28"/>
        </w:rPr>
        <w:t>Структура муниципальной программы</w:t>
      </w:r>
    </w:p>
    <w:p w:rsidR="005D3BD7" w:rsidRPr="00E567DB" w:rsidRDefault="005D3BD7" w:rsidP="00C66EF9">
      <w:pPr>
        <w:widowControl w:val="0"/>
        <w:autoSpaceDE w:val="0"/>
        <w:autoSpaceDN w:val="0"/>
        <w:adjustRightInd w:val="0"/>
        <w:ind w:firstLine="851"/>
        <w:rPr>
          <w:sz w:val="28"/>
          <w:szCs w:val="28"/>
        </w:rPr>
      </w:pPr>
    </w:p>
    <w:tbl>
      <w:tblPr>
        <w:tblW w:w="4881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31"/>
        <w:gridCol w:w="3006"/>
        <w:gridCol w:w="3159"/>
        <w:gridCol w:w="2144"/>
      </w:tblGrid>
      <w:tr w:rsidR="005D3BD7" w:rsidRPr="00E567DB" w:rsidTr="00C66EF9">
        <w:trPr>
          <w:trHeight w:val="562"/>
        </w:trPr>
        <w:tc>
          <w:tcPr>
            <w:tcW w:w="814" w:type="pct"/>
            <w:vAlign w:val="center"/>
          </w:tcPr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D765F1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1563" w:type="pct"/>
            <w:vAlign w:val="center"/>
          </w:tcPr>
          <w:p w:rsidR="005D3BD7" w:rsidRPr="007D15BE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D15BE">
              <w:rPr>
                <w:sz w:val="24"/>
                <w:szCs w:val="24"/>
              </w:rPr>
              <w:t>Задача структурного</w:t>
            </w:r>
          </w:p>
          <w:p w:rsidR="005D3BD7" w:rsidRPr="007D15BE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D15BE">
              <w:rPr>
                <w:sz w:val="24"/>
                <w:szCs w:val="24"/>
              </w:rPr>
              <w:t>элемента</w:t>
            </w:r>
          </w:p>
        </w:tc>
        <w:tc>
          <w:tcPr>
            <w:tcW w:w="1641" w:type="pct"/>
            <w:vAlign w:val="center"/>
          </w:tcPr>
          <w:p w:rsidR="005D3BD7" w:rsidRPr="007D15BE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D15BE"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982" w:type="pct"/>
            <w:vAlign w:val="center"/>
          </w:tcPr>
          <w:p w:rsidR="005D3BD7" w:rsidRPr="007D15BE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D15BE">
              <w:rPr>
                <w:sz w:val="24"/>
                <w:szCs w:val="24"/>
              </w:rPr>
              <w:t>Связь с показателями*</w:t>
            </w:r>
          </w:p>
        </w:tc>
      </w:tr>
      <w:tr w:rsidR="005D3BD7" w:rsidRPr="00E567DB" w:rsidTr="00C66EF9">
        <w:trPr>
          <w:trHeight w:val="170"/>
        </w:trPr>
        <w:tc>
          <w:tcPr>
            <w:tcW w:w="814" w:type="pct"/>
            <w:vAlign w:val="center"/>
          </w:tcPr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3" w:type="pct"/>
            <w:vAlign w:val="center"/>
          </w:tcPr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2</w:t>
            </w:r>
          </w:p>
        </w:tc>
        <w:tc>
          <w:tcPr>
            <w:tcW w:w="1641" w:type="pct"/>
            <w:vAlign w:val="center"/>
          </w:tcPr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3</w:t>
            </w:r>
          </w:p>
        </w:tc>
        <w:tc>
          <w:tcPr>
            <w:tcW w:w="982" w:type="pct"/>
            <w:vAlign w:val="center"/>
          </w:tcPr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4</w:t>
            </w:r>
          </w:p>
        </w:tc>
      </w:tr>
      <w:tr w:rsidR="005D3BD7" w:rsidRPr="00E567DB" w:rsidTr="00C66EF9">
        <w:trPr>
          <w:trHeight w:val="170"/>
        </w:trPr>
        <w:tc>
          <w:tcPr>
            <w:tcW w:w="5000" w:type="pct"/>
            <w:gridSpan w:val="4"/>
            <w:vAlign w:val="center"/>
          </w:tcPr>
          <w:p w:rsidR="005D3BD7" w:rsidRDefault="005D3BD7" w:rsidP="001267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D3136">
              <w:rPr>
                <w:b/>
                <w:sz w:val="24"/>
                <w:szCs w:val="24"/>
              </w:rPr>
              <w:t xml:space="preserve">1. Комплекс процессных мероприятий «Профилактика терроризма и экстремизма </w:t>
            </w:r>
          </w:p>
          <w:p w:rsidR="005D3BD7" w:rsidRDefault="005D3BD7" w:rsidP="001267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D3136">
              <w:rPr>
                <w:b/>
                <w:sz w:val="24"/>
                <w:szCs w:val="24"/>
              </w:rPr>
              <w:t xml:space="preserve">на территории муниципального образования «Новодугинский </w:t>
            </w:r>
            <w:r w:rsidRPr="00563257">
              <w:rPr>
                <w:b/>
                <w:sz w:val="24"/>
                <w:szCs w:val="24"/>
              </w:rPr>
              <w:t>муниципальный округ</w:t>
            </w:r>
            <w:r w:rsidRPr="005D3136">
              <w:rPr>
                <w:b/>
                <w:sz w:val="24"/>
                <w:szCs w:val="24"/>
              </w:rPr>
              <w:t>»</w:t>
            </w:r>
          </w:p>
          <w:p w:rsidR="005D3BD7" w:rsidRPr="005D3136" w:rsidRDefault="005D3BD7" w:rsidP="001267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D3136">
              <w:rPr>
                <w:b/>
                <w:sz w:val="24"/>
                <w:szCs w:val="24"/>
              </w:rPr>
              <w:t xml:space="preserve"> Смоленской области»</w:t>
            </w:r>
          </w:p>
        </w:tc>
      </w:tr>
      <w:tr w:rsidR="005D3BD7" w:rsidRPr="00E567DB" w:rsidTr="00C66EF9">
        <w:trPr>
          <w:trHeight w:val="170"/>
        </w:trPr>
        <w:tc>
          <w:tcPr>
            <w:tcW w:w="814" w:type="pct"/>
            <w:vAlign w:val="center"/>
          </w:tcPr>
          <w:p w:rsidR="005D3BD7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186" w:type="pct"/>
            <w:gridSpan w:val="3"/>
            <w:vAlign w:val="center"/>
          </w:tcPr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ind w:firstLine="416"/>
              <w:jc w:val="both"/>
              <w:rPr>
                <w:sz w:val="28"/>
                <w:szCs w:val="28"/>
              </w:rPr>
            </w:pPr>
            <w:r w:rsidRPr="007D15BE">
              <w:rPr>
                <w:sz w:val="24"/>
                <w:szCs w:val="24"/>
              </w:rPr>
              <w:t xml:space="preserve">Ответственный за выполнение комплекса процессных </w:t>
            </w:r>
            <w:r>
              <w:rPr>
                <w:sz w:val="24"/>
                <w:szCs w:val="24"/>
              </w:rPr>
              <w:t>мероприятий  Глава</w:t>
            </w:r>
            <w:r w:rsidRPr="007D15BE">
              <w:rPr>
                <w:sz w:val="24"/>
                <w:szCs w:val="24"/>
              </w:rPr>
              <w:t xml:space="preserve"> муниципального </w:t>
            </w:r>
            <w:r>
              <w:rPr>
                <w:sz w:val="24"/>
                <w:szCs w:val="24"/>
              </w:rPr>
              <w:t>образования «Новодугинский муниципальный округ</w:t>
            </w:r>
            <w:r w:rsidRPr="007D15BE">
              <w:rPr>
                <w:sz w:val="24"/>
                <w:szCs w:val="24"/>
              </w:rPr>
              <w:t>» Смоленской области</w:t>
            </w:r>
          </w:p>
        </w:tc>
      </w:tr>
      <w:tr w:rsidR="005D3BD7" w:rsidRPr="00E567DB" w:rsidTr="008115E8">
        <w:trPr>
          <w:trHeight w:val="170"/>
        </w:trPr>
        <w:tc>
          <w:tcPr>
            <w:tcW w:w="814" w:type="pct"/>
            <w:vAlign w:val="center"/>
          </w:tcPr>
          <w:p w:rsidR="005D3BD7" w:rsidRPr="001033D9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highlight w:val="green"/>
              </w:rPr>
            </w:pPr>
            <w:r w:rsidRPr="005E267E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1563" w:type="pct"/>
            <w:vAlign w:val="center"/>
          </w:tcPr>
          <w:p w:rsidR="005D3BD7" w:rsidRPr="002A38F9" w:rsidRDefault="005D3BD7" w:rsidP="00C66EF9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Минимизация возможности совершения террористических актов на территории района</w:t>
            </w:r>
          </w:p>
        </w:tc>
        <w:tc>
          <w:tcPr>
            <w:tcW w:w="1641" w:type="pct"/>
            <w:vAlign w:val="center"/>
          </w:tcPr>
          <w:p w:rsidR="005D3BD7" w:rsidRPr="007D248E" w:rsidRDefault="005D3BD7" w:rsidP="005D3136">
            <w:pPr>
              <w:suppressAutoHyphens/>
              <w:jc w:val="center"/>
              <w:rPr>
                <w:color w:val="000000"/>
                <w:sz w:val="24"/>
                <w:szCs w:val="24"/>
                <w:shd w:val="clear" w:color="auto" w:fill="FBFBFB"/>
                <w:lang w:eastAsia="ar-S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Уровень угрозы минимальный</w:t>
            </w:r>
          </w:p>
        </w:tc>
        <w:tc>
          <w:tcPr>
            <w:tcW w:w="982" w:type="pct"/>
            <w:vAlign w:val="center"/>
          </w:tcPr>
          <w:p w:rsidR="005D3BD7" w:rsidRPr="007D248E" w:rsidRDefault="005D3BD7" w:rsidP="008115E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информационно-пропагандистских мероприятий</w:t>
            </w:r>
          </w:p>
        </w:tc>
      </w:tr>
      <w:tr w:rsidR="005D3BD7" w:rsidRPr="00E567DB" w:rsidTr="008115E8">
        <w:trPr>
          <w:trHeight w:val="170"/>
        </w:trPr>
        <w:tc>
          <w:tcPr>
            <w:tcW w:w="814" w:type="pct"/>
            <w:vAlign w:val="center"/>
          </w:tcPr>
          <w:p w:rsidR="005D3BD7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1563" w:type="pct"/>
            <w:vAlign w:val="center"/>
          </w:tcPr>
          <w:p w:rsidR="005D3BD7" w:rsidRPr="007C40E8" w:rsidRDefault="005D3BD7" w:rsidP="008115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Правовое и организационно-техническое направление на профилактику терроризма</w:t>
            </w:r>
          </w:p>
        </w:tc>
        <w:tc>
          <w:tcPr>
            <w:tcW w:w="1641" w:type="pct"/>
            <w:vAlign w:val="center"/>
          </w:tcPr>
          <w:p w:rsidR="005D3BD7" w:rsidRPr="007C40E8" w:rsidRDefault="005D3BD7" w:rsidP="005D31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информированности населения о принимаемых мерах АТХ</w:t>
            </w:r>
          </w:p>
        </w:tc>
        <w:tc>
          <w:tcPr>
            <w:tcW w:w="982" w:type="pct"/>
            <w:vAlign w:val="center"/>
          </w:tcPr>
          <w:p w:rsidR="005D3BD7" w:rsidRPr="007C40E8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профилактической работы с населением</w:t>
            </w:r>
          </w:p>
        </w:tc>
      </w:tr>
      <w:tr w:rsidR="005D3BD7" w:rsidRPr="00E567DB" w:rsidTr="00C66EF9">
        <w:trPr>
          <w:trHeight w:val="170"/>
        </w:trPr>
        <w:tc>
          <w:tcPr>
            <w:tcW w:w="814" w:type="pct"/>
            <w:vAlign w:val="center"/>
          </w:tcPr>
          <w:p w:rsidR="005D3BD7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1563" w:type="pct"/>
            <w:vAlign w:val="center"/>
          </w:tcPr>
          <w:p w:rsidR="005D3BD7" w:rsidRPr="007C40E8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уровня АТЗ объектов повышенной опасности</w:t>
            </w:r>
          </w:p>
        </w:tc>
        <w:tc>
          <w:tcPr>
            <w:tcW w:w="1641" w:type="pct"/>
            <w:vAlign w:val="center"/>
          </w:tcPr>
          <w:p w:rsidR="005D3BD7" w:rsidRPr="007C40E8" w:rsidRDefault="005D3BD7" w:rsidP="00DB3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эффективности межведомственного взаимодействия территориальных (федеральных) органов власти, органов местного самоуправления</w:t>
            </w:r>
          </w:p>
        </w:tc>
        <w:tc>
          <w:tcPr>
            <w:tcW w:w="982" w:type="pct"/>
            <w:vAlign w:val="center"/>
          </w:tcPr>
          <w:p w:rsidR="005D3BD7" w:rsidRPr="007C40E8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Предупреждение террористических актов</w:t>
            </w:r>
          </w:p>
        </w:tc>
      </w:tr>
      <w:tr w:rsidR="005D3BD7" w:rsidRPr="00E567DB" w:rsidTr="00C66EF9">
        <w:trPr>
          <w:trHeight w:val="170"/>
        </w:trPr>
        <w:tc>
          <w:tcPr>
            <w:tcW w:w="814" w:type="pct"/>
            <w:vAlign w:val="center"/>
          </w:tcPr>
          <w:p w:rsidR="005D3BD7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</w:t>
            </w:r>
          </w:p>
        </w:tc>
        <w:tc>
          <w:tcPr>
            <w:tcW w:w="1563" w:type="pct"/>
            <w:vAlign w:val="center"/>
          </w:tcPr>
          <w:p w:rsidR="005D3BD7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условий для адаптации молодёжи из числа эмигрантов</w:t>
            </w:r>
          </w:p>
        </w:tc>
        <w:tc>
          <w:tcPr>
            <w:tcW w:w="1641" w:type="pct"/>
            <w:vAlign w:val="center"/>
          </w:tcPr>
          <w:p w:rsidR="005D3BD7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Противодействие проникновения в сознание, идей религиозного фундаментализма и экстремизма </w:t>
            </w:r>
          </w:p>
        </w:tc>
        <w:tc>
          <w:tcPr>
            <w:tcW w:w="982" w:type="pct"/>
            <w:vAlign w:val="center"/>
          </w:tcPr>
          <w:p w:rsidR="005D3BD7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Снижение угрозы актов террористической направленности</w:t>
            </w:r>
          </w:p>
        </w:tc>
      </w:tr>
    </w:tbl>
    <w:p w:rsidR="005D3BD7" w:rsidRDefault="005D3BD7" w:rsidP="00C66EF9">
      <w:pPr>
        <w:widowControl w:val="0"/>
        <w:autoSpaceDE w:val="0"/>
        <w:autoSpaceDN w:val="0"/>
        <w:adjustRightInd w:val="0"/>
        <w:rPr>
          <w:color w:val="000000"/>
        </w:rPr>
      </w:pPr>
    </w:p>
    <w:p w:rsidR="005D3BD7" w:rsidRPr="00E567DB" w:rsidRDefault="005D3BD7" w:rsidP="00C66EF9">
      <w:pPr>
        <w:widowControl w:val="0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____________</w:t>
      </w:r>
    </w:p>
    <w:p w:rsidR="005D3BD7" w:rsidRPr="00D765F1" w:rsidRDefault="005D3BD7" w:rsidP="00C66EF9">
      <w:pPr>
        <w:widowControl w:val="0"/>
        <w:autoSpaceDE w:val="0"/>
        <w:autoSpaceDN w:val="0"/>
        <w:adjustRightInd w:val="0"/>
        <w:jc w:val="center"/>
      </w:pPr>
      <w:r w:rsidRPr="00D765F1">
        <w:t>* Указывается наименование показателя  муниципальной программы, на достижение которого направлена задача.</w:t>
      </w:r>
    </w:p>
    <w:p w:rsidR="005D3BD7" w:rsidRDefault="005D3BD7" w:rsidP="00C66EF9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5D3BD7" w:rsidRDefault="005D3BD7" w:rsidP="00C66EF9">
      <w:pPr>
        <w:widowControl w:val="0"/>
        <w:tabs>
          <w:tab w:val="left" w:pos="2535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5D3BD7" w:rsidRDefault="005D3BD7" w:rsidP="00C66EF9">
      <w:pPr>
        <w:widowControl w:val="0"/>
        <w:tabs>
          <w:tab w:val="left" w:pos="2535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24646">
        <w:rPr>
          <w:b/>
          <w:sz w:val="28"/>
          <w:szCs w:val="28"/>
        </w:rPr>
        <w:t>4. Финансовое обеспечение  муниципальной программы</w:t>
      </w:r>
    </w:p>
    <w:p w:rsidR="005D3BD7" w:rsidRPr="00B24646" w:rsidRDefault="005D3BD7" w:rsidP="00C66EF9">
      <w:pPr>
        <w:widowControl w:val="0"/>
        <w:tabs>
          <w:tab w:val="left" w:pos="2535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X="392" w:tblpY="47"/>
        <w:tblW w:w="46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8"/>
        <w:gridCol w:w="1331"/>
        <w:gridCol w:w="1278"/>
        <w:gridCol w:w="1133"/>
        <w:gridCol w:w="1097"/>
      </w:tblGrid>
      <w:tr w:rsidR="005D3BD7" w:rsidRPr="00B24646" w:rsidTr="00C66EF9">
        <w:trPr>
          <w:tblHeader/>
        </w:trPr>
        <w:tc>
          <w:tcPr>
            <w:tcW w:w="2433" w:type="pct"/>
            <w:vMerge w:val="restart"/>
            <w:vAlign w:val="center"/>
          </w:tcPr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2567" w:type="pct"/>
            <w:gridSpan w:val="4"/>
          </w:tcPr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ind w:firstLine="851"/>
              <w:jc w:val="center"/>
              <w:rPr>
                <w:spacing w:val="-2"/>
                <w:sz w:val="28"/>
                <w:szCs w:val="28"/>
              </w:rPr>
            </w:pPr>
            <w:r w:rsidRPr="00D765F1">
              <w:rPr>
                <w:spacing w:val="-2"/>
                <w:sz w:val="28"/>
                <w:szCs w:val="28"/>
              </w:rPr>
              <w:t>Объем финансового обеспечения по годам реализации (тыс. рублей)</w:t>
            </w:r>
          </w:p>
        </w:tc>
      </w:tr>
      <w:tr w:rsidR="005D3BD7" w:rsidRPr="00B24646" w:rsidTr="00C66EF9">
        <w:trPr>
          <w:trHeight w:val="448"/>
          <w:tblHeader/>
        </w:trPr>
        <w:tc>
          <w:tcPr>
            <w:tcW w:w="2433" w:type="pct"/>
            <w:vMerge/>
            <w:vAlign w:val="center"/>
          </w:tcPr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ind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ind w:right="54"/>
              <w:jc w:val="center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D765F1">
              <w:rPr>
                <w:spacing w:val="-2"/>
                <w:sz w:val="28"/>
                <w:szCs w:val="28"/>
              </w:rPr>
              <w:t>Всего</w:t>
            </w:r>
          </w:p>
        </w:tc>
        <w:tc>
          <w:tcPr>
            <w:tcW w:w="678" w:type="pct"/>
            <w:vAlign w:val="center"/>
          </w:tcPr>
          <w:p w:rsidR="005D3BD7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202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5</w:t>
            </w:r>
          </w:p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год</w:t>
            </w:r>
          </w:p>
        </w:tc>
        <w:tc>
          <w:tcPr>
            <w:tcW w:w="601" w:type="pct"/>
            <w:vAlign w:val="center"/>
          </w:tcPr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202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6</w:t>
            </w: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 xml:space="preserve"> год</w:t>
            </w:r>
          </w:p>
        </w:tc>
        <w:tc>
          <w:tcPr>
            <w:tcW w:w="582" w:type="pct"/>
            <w:vAlign w:val="center"/>
          </w:tcPr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202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7</w:t>
            </w: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 xml:space="preserve"> год</w:t>
            </w:r>
          </w:p>
        </w:tc>
      </w:tr>
      <w:tr w:rsidR="005D3BD7" w:rsidRPr="00B24646" w:rsidTr="00C66EF9">
        <w:trPr>
          <w:trHeight w:val="282"/>
          <w:tblHeader/>
        </w:trPr>
        <w:tc>
          <w:tcPr>
            <w:tcW w:w="2433" w:type="pct"/>
            <w:vAlign w:val="center"/>
          </w:tcPr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1</w:t>
            </w:r>
          </w:p>
        </w:tc>
        <w:tc>
          <w:tcPr>
            <w:tcW w:w="706" w:type="pct"/>
            <w:vAlign w:val="center"/>
          </w:tcPr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ind w:right="25"/>
              <w:jc w:val="center"/>
              <w:rPr>
                <w:spacing w:val="-2"/>
                <w:sz w:val="28"/>
                <w:szCs w:val="28"/>
              </w:rPr>
            </w:pPr>
            <w:r w:rsidRPr="00D765F1"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678" w:type="pct"/>
            <w:vAlign w:val="center"/>
          </w:tcPr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 w:rsidRPr="00D765F1">
              <w:rPr>
                <w:spacing w:val="-2"/>
                <w:sz w:val="28"/>
                <w:szCs w:val="28"/>
              </w:rPr>
              <w:t>3</w:t>
            </w:r>
          </w:p>
        </w:tc>
        <w:tc>
          <w:tcPr>
            <w:tcW w:w="601" w:type="pct"/>
            <w:vAlign w:val="center"/>
          </w:tcPr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 w:rsidRPr="00D765F1">
              <w:rPr>
                <w:spacing w:val="-2"/>
                <w:sz w:val="28"/>
                <w:szCs w:val="28"/>
              </w:rPr>
              <w:t>4</w:t>
            </w:r>
          </w:p>
        </w:tc>
        <w:tc>
          <w:tcPr>
            <w:tcW w:w="582" w:type="pct"/>
            <w:vAlign w:val="center"/>
          </w:tcPr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5</w:t>
            </w:r>
          </w:p>
        </w:tc>
      </w:tr>
      <w:tr w:rsidR="005D3BD7" w:rsidRPr="00B24646" w:rsidTr="00C66EF9">
        <w:trPr>
          <w:trHeight w:val="433"/>
        </w:trPr>
        <w:tc>
          <w:tcPr>
            <w:tcW w:w="2433" w:type="pct"/>
            <w:vAlign w:val="center"/>
          </w:tcPr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spacing w:line="230" w:lineRule="auto"/>
              <w:ind w:firstLine="851"/>
              <w:rPr>
                <w:spacing w:val="-2"/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В целом по  муниципальной программе</w:t>
            </w:r>
            <w:r w:rsidRPr="00D765F1">
              <w:rPr>
                <w:spacing w:val="-2"/>
                <w:sz w:val="28"/>
                <w:szCs w:val="28"/>
              </w:rPr>
              <w:t>,</w:t>
            </w:r>
          </w:p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spacing w:line="230" w:lineRule="auto"/>
              <w:ind w:firstLine="851"/>
              <w:rPr>
                <w:spacing w:val="-2"/>
                <w:sz w:val="28"/>
                <w:szCs w:val="28"/>
              </w:rPr>
            </w:pPr>
            <w:r w:rsidRPr="00D765F1">
              <w:rPr>
                <w:spacing w:val="-2"/>
                <w:sz w:val="28"/>
                <w:szCs w:val="28"/>
              </w:rPr>
              <w:t>в том числе:</w:t>
            </w:r>
          </w:p>
        </w:tc>
        <w:tc>
          <w:tcPr>
            <w:tcW w:w="706" w:type="pct"/>
            <w:vAlign w:val="center"/>
          </w:tcPr>
          <w:p w:rsidR="005D3BD7" w:rsidRPr="00C20193" w:rsidRDefault="005D3BD7" w:rsidP="00C66EF9">
            <w:pPr>
              <w:widowControl w:val="0"/>
              <w:autoSpaceDE w:val="0"/>
              <w:autoSpaceDN w:val="0"/>
              <w:adjustRightInd w:val="0"/>
              <w:ind w:right="-25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678" w:type="pct"/>
            <w:vAlign w:val="center"/>
          </w:tcPr>
          <w:p w:rsidR="005D3BD7" w:rsidRPr="00C20193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C20193">
              <w:rPr>
                <w:sz w:val="28"/>
                <w:szCs w:val="28"/>
              </w:rPr>
              <w:t>,0</w:t>
            </w:r>
          </w:p>
        </w:tc>
        <w:tc>
          <w:tcPr>
            <w:tcW w:w="601" w:type="pct"/>
            <w:vAlign w:val="center"/>
          </w:tcPr>
          <w:p w:rsidR="005D3BD7" w:rsidRPr="00C20193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20193">
              <w:rPr>
                <w:sz w:val="28"/>
                <w:szCs w:val="28"/>
              </w:rPr>
              <w:t>0</w:t>
            </w:r>
          </w:p>
        </w:tc>
        <w:tc>
          <w:tcPr>
            <w:tcW w:w="582" w:type="pct"/>
            <w:vAlign w:val="center"/>
          </w:tcPr>
          <w:p w:rsidR="005D3BD7" w:rsidRPr="00C20193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20193">
              <w:rPr>
                <w:sz w:val="28"/>
                <w:szCs w:val="28"/>
              </w:rPr>
              <w:t>0</w:t>
            </w:r>
          </w:p>
        </w:tc>
      </w:tr>
      <w:tr w:rsidR="005D3BD7" w:rsidRPr="00B24646" w:rsidTr="00C66EF9">
        <w:tc>
          <w:tcPr>
            <w:tcW w:w="2433" w:type="pct"/>
          </w:tcPr>
          <w:p w:rsidR="005D3BD7" w:rsidRPr="00D765F1" w:rsidRDefault="005D3BD7" w:rsidP="00C66EF9">
            <w:pPr>
              <w:widowControl w:val="0"/>
              <w:autoSpaceDE w:val="0"/>
              <w:autoSpaceDN w:val="0"/>
              <w:adjustRightInd w:val="0"/>
              <w:spacing w:line="230" w:lineRule="auto"/>
              <w:ind w:firstLine="851"/>
              <w:rPr>
                <w:spacing w:val="-2"/>
                <w:sz w:val="28"/>
                <w:szCs w:val="28"/>
              </w:rPr>
            </w:pPr>
            <w:r w:rsidRPr="00D765F1">
              <w:rPr>
                <w:spacing w:val="-2"/>
                <w:sz w:val="28"/>
                <w:szCs w:val="28"/>
              </w:rPr>
              <w:t>местные бюджеты</w:t>
            </w:r>
          </w:p>
        </w:tc>
        <w:tc>
          <w:tcPr>
            <w:tcW w:w="706" w:type="pct"/>
            <w:vAlign w:val="center"/>
          </w:tcPr>
          <w:p w:rsidR="005D3BD7" w:rsidRPr="00C20193" w:rsidRDefault="005D3BD7" w:rsidP="00C66EF9">
            <w:pPr>
              <w:widowControl w:val="0"/>
              <w:autoSpaceDE w:val="0"/>
              <w:autoSpaceDN w:val="0"/>
              <w:adjustRightInd w:val="0"/>
              <w:ind w:right="-25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C20193">
              <w:rPr>
                <w:sz w:val="28"/>
                <w:szCs w:val="28"/>
              </w:rPr>
              <w:t>,0</w:t>
            </w:r>
          </w:p>
        </w:tc>
        <w:tc>
          <w:tcPr>
            <w:tcW w:w="678" w:type="pct"/>
            <w:vAlign w:val="center"/>
          </w:tcPr>
          <w:p w:rsidR="005D3BD7" w:rsidRPr="00C20193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C20193">
              <w:rPr>
                <w:sz w:val="28"/>
                <w:szCs w:val="28"/>
              </w:rPr>
              <w:t>,0</w:t>
            </w:r>
          </w:p>
        </w:tc>
        <w:tc>
          <w:tcPr>
            <w:tcW w:w="601" w:type="pct"/>
            <w:vAlign w:val="center"/>
          </w:tcPr>
          <w:p w:rsidR="005D3BD7" w:rsidRPr="00C20193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20193">
              <w:rPr>
                <w:sz w:val="28"/>
                <w:szCs w:val="28"/>
              </w:rPr>
              <w:t>0</w:t>
            </w:r>
          </w:p>
        </w:tc>
        <w:tc>
          <w:tcPr>
            <w:tcW w:w="582" w:type="pct"/>
            <w:vAlign w:val="center"/>
          </w:tcPr>
          <w:p w:rsidR="005D3BD7" w:rsidRPr="00C20193" w:rsidRDefault="005D3BD7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20193">
              <w:rPr>
                <w:sz w:val="28"/>
                <w:szCs w:val="28"/>
              </w:rPr>
              <w:t>0</w:t>
            </w:r>
          </w:p>
        </w:tc>
      </w:tr>
    </w:tbl>
    <w:p w:rsidR="005D3BD7" w:rsidRDefault="005D3BD7" w:rsidP="00C66EF9">
      <w:pPr>
        <w:pStyle w:val="1"/>
        <w:rPr>
          <w:rFonts w:ascii="Times New Roman" w:hAnsi="Times New Roman"/>
          <w:sz w:val="24"/>
          <w:szCs w:val="24"/>
        </w:rPr>
      </w:pPr>
    </w:p>
    <w:p w:rsidR="005D3BD7" w:rsidRDefault="005D3BD7"/>
    <w:sectPr w:rsidR="005D3BD7" w:rsidSect="00C66EF9">
      <w:pgSz w:w="11905" w:h="16838"/>
      <w:pgMar w:top="567" w:right="907" w:bottom="567" w:left="1134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BD7" w:rsidRDefault="005D3BD7" w:rsidP="00B7371C">
      <w:r>
        <w:separator/>
      </w:r>
    </w:p>
  </w:endnote>
  <w:endnote w:type="continuationSeparator" w:id="0">
    <w:p w:rsidR="005D3BD7" w:rsidRDefault="005D3BD7" w:rsidP="00B73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BD7" w:rsidRDefault="005D3BD7" w:rsidP="00B7371C">
      <w:r>
        <w:separator/>
      </w:r>
    </w:p>
  </w:footnote>
  <w:footnote w:type="continuationSeparator" w:id="0">
    <w:p w:rsidR="005D3BD7" w:rsidRDefault="005D3BD7" w:rsidP="00B737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BD7" w:rsidRPr="00EF0B1D" w:rsidRDefault="005D3BD7">
    <w:pPr>
      <w:pStyle w:val="Header"/>
      <w:jc w:val="center"/>
      <w:rPr>
        <w:sz w:val="28"/>
        <w:szCs w:val="28"/>
      </w:rPr>
    </w:pPr>
    <w:r w:rsidRPr="00EF0B1D">
      <w:rPr>
        <w:sz w:val="28"/>
        <w:szCs w:val="28"/>
      </w:rPr>
      <w:fldChar w:fldCharType="begin"/>
    </w:r>
    <w:r w:rsidRPr="00EF0B1D">
      <w:rPr>
        <w:sz w:val="28"/>
        <w:szCs w:val="28"/>
      </w:rPr>
      <w:instrText>PAGE   \* MERGEFORMAT</w:instrText>
    </w:r>
    <w:r w:rsidRPr="00EF0B1D">
      <w:rPr>
        <w:sz w:val="28"/>
        <w:szCs w:val="28"/>
      </w:rPr>
      <w:fldChar w:fldCharType="separate"/>
    </w:r>
    <w:r>
      <w:rPr>
        <w:noProof/>
        <w:sz w:val="28"/>
        <w:szCs w:val="28"/>
      </w:rPr>
      <w:t>3</w:t>
    </w:r>
    <w:r w:rsidRPr="00EF0B1D">
      <w:rPr>
        <w:sz w:val="28"/>
        <w:szCs w:val="28"/>
      </w:rPr>
      <w:fldChar w:fldCharType="end"/>
    </w:r>
  </w:p>
  <w:p w:rsidR="005D3BD7" w:rsidRDefault="005D3BD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BD7" w:rsidRDefault="005D3BD7">
    <w:pPr>
      <w:pStyle w:val="Header"/>
      <w:jc w:val="center"/>
    </w:pPr>
    <w:fldSimple w:instr="PAGE   \* MERGEFORMAT">
      <w:r>
        <w:rPr>
          <w:noProof/>
        </w:rPr>
        <w:t>4</w:t>
      </w:r>
    </w:fldSimple>
  </w:p>
  <w:p w:rsidR="005D3BD7" w:rsidRDefault="005D3BD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BD7" w:rsidRDefault="005D3BD7">
    <w:pPr>
      <w:pStyle w:val="Header"/>
      <w:jc w:val="center"/>
    </w:pPr>
  </w:p>
  <w:p w:rsidR="005D3BD7" w:rsidRDefault="005D3BD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44AC34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6EF9"/>
    <w:rsid w:val="000815E1"/>
    <w:rsid w:val="00084D7F"/>
    <w:rsid w:val="000A3597"/>
    <w:rsid w:val="000C5B12"/>
    <w:rsid w:val="001033D9"/>
    <w:rsid w:val="0012307D"/>
    <w:rsid w:val="00126708"/>
    <w:rsid w:val="00143E1D"/>
    <w:rsid w:val="0016148F"/>
    <w:rsid w:val="00177A97"/>
    <w:rsid w:val="00181482"/>
    <w:rsid w:val="001876BA"/>
    <w:rsid w:val="00234E63"/>
    <w:rsid w:val="0024271E"/>
    <w:rsid w:val="002833E8"/>
    <w:rsid w:val="002A38F9"/>
    <w:rsid w:val="002F4EC8"/>
    <w:rsid w:val="00302F00"/>
    <w:rsid w:val="0032099F"/>
    <w:rsid w:val="003520E4"/>
    <w:rsid w:val="00355CE3"/>
    <w:rsid w:val="00367193"/>
    <w:rsid w:val="003868BC"/>
    <w:rsid w:val="00386C61"/>
    <w:rsid w:val="00390A15"/>
    <w:rsid w:val="003A2122"/>
    <w:rsid w:val="003F2B95"/>
    <w:rsid w:val="003F3879"/>
    <w:rsid w:val="004076EF"/>
    <w:rsid w:val="0041100E"/>
    <w:rsid w:val="004811E9"/>
    <w:rsid w:val="0051089F"/>
    <w:rsid w:val="00523549"/>
    <w:rsid w:val="0052656C"/>
    <w:rsid w:val="0053603D"/>
    <w:rsid w:val="00553FCC"/>
    <w:rsid w:val="005550B5"/>
    <w:rsid w:val="00563257"/>
    <w:rsid w:val="005822EA"/>
    <w:rsid w:val="005D3136"/>
    <w:rsid w:val="005D3BD7"/>
    <w:rsid w:val="005E267E"/>
    <w:rsid w:val="00623DB4"/>
    <w:rsid w:val="0062718A"/>
    <w:rsid w:val="00663F1D"/>
    <w:rsid w:val="00723F32"/>
    <w:rsid w:val="00741A3F"/>
    <w:rsid w:val="00742D94"/>
    <w:rsid w:val="007510E6"/>
    <w:rsid w:val="007605B6"/>
    <w:rsid w:val="0077474C"/>
    <w:rsid w:val="0078348E"/>
    <w:rsid w:val="007A3B66"/>
    <w:rsid w:val="007B1281"/>
    <w:rsid w:val="007C40E8"/>
    <w:rsid w:val="007C4207"/>
    <w:rsid w:val="007D15BE"/>
    <w:rsid w:val="007D248E"/>
    <w:rsid w:val="007D4BEF"/>
    <w:rsid w:val="007D57AA"/>
    <w:rsid w:val="007D5DBB"/>
    <w:rsid w:val="007E06D6"/>
    <w:rsid w:val="008115E8"/>
    <w:rsid w:val="008171C3"/>
    <w:rsid w:val="00830B4B"/>
    <w:rsid w:val="00851A9E"/>
    <w:rsid w:val="008555A6"/>
    <w:rsid w:val="0087035D"/>
    <w:rsid w:val="0087053D"/>
    <w:rsid w:val="008B344B"/>
    <w:rsid w:val="009203C9"/>
    <w:rsid w:val="00924ED8"/>
    <w:rsid w:val="009602EE"/>
    <w:rsid w:val="00972249"/>
    <w:rsid w:val="0099621D"/>
    <w:rsid w:val="009F65DB"/>
    <w:rsid w:val="00A03217"/>
    <w:rsid w:val="00A4564C"/>
    <w:rsid w:val="00A728F9"/>
    <w:rsid w:val="00A82431"/>
    <w:rsid w:val="00AC5E2E"/>
    <w:rsid w:val="00B168E3"/>
    <w:rsid w:val="00B16916"/>
    <w:rsid w:val="00B24646"/>
    <w:rsid w:val="00B25BE4"/>
    <w:rsid w:val="00B7371C"/>
    <w:rsid w:val="00B923D8"/>
    <w:rsid w:val="00C07169"/>
    <w:rsid w:val="00C17BF7"/>
    <w:rsid w:val="00C20193"/>
    <w:rsid w:val="00C66EF9"/>
    <w:rsid w:val="00CD2A6F"/>
    <w:rsid w:val="00CD2F4D"/>
    <w:rsid w:val="00CE44E8"/>
    <w:rsid w:val="00D43D7C"/>
    <w:rsid w:val="00D7605C"/>
    <w:rsid w:val="00D765F1"/>
    <w:rsid w:val="00D7720D"/>
    <w:rsid w:val="00DA775E"/>
    <w:rsid w:val="00DB3FC9"/>
    <w:rsid w:val="00DE3A46"/>
    <w:rsid w:val="00E01043"/>
    <w:rsid w:val="00E2798C"/>
    <w:rsid w:val="00E355FC"/>
    <w:rsid w:val="00E54438"/>
    <w:rsid w:val="00E567DB"/>
    <w:rsid w:val="00E96E59"/>
    <w:rsid w:val="00E971E5"/>
    <w:rsid w:val="00EA5D03"/>
    <w:rsid w:val="00EA6A55"/>
    <w:rsid w:val="00EF0B1D"/>
    <w:rsid w:val="00F1025F"/>
    <w:rsid w:val="00F3535F"/>
    <w:rsid w:val="00F719EA"/>
    <w:rsid w:val="00F847B2"/>
    <w:rsid w:val="00F84BBE"/>
    <w:rsid w:val="00F862D1"/>
    <w:rsid w:val="00FB0A2D"/>
    <w:rsid w:val="00FB7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EF9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C66EF9"/>
    <w:pPr>
      <w:ind w:firstLine="720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66EF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C66EF9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NoSpacing">
    <w:name w:val="No Spacing"/>
    <w:uiPriority w:val="99"/>
    <w:qFormat/>
    <w:rsid w:val="00C66EF9"/>
    <w:rPr>
      <w:lang w:eastAsia="en-US"/>
    </w:rPr>
  </w:style>
  <w:style w:type="paragraph" w:customStyle="1" w:styleId="consplusnormal">
    <w:name w:val="consplusnormal"/>
    <w:basedOn w:val="Normal"/>
    <w:uiPriority w:val="99"/>
    <w:rsid w:val="00C66EF9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Без интервала1"/>
    <w:uiPriority w:val="99"/>
    <w:rsid w:val="00C66EF9"/>
    <w:rPr>
      <w:rFonts w:eastAsia="Times New Roman"/>
    </w:rPr>
  </w:style>
  <w:style w:type="paragraph" w:styleId="ListParagraph">
    <w:name w:val="List Paragraph"/>
    <w:basedOn w:val="Normal"/>
    <w:uiPriority w:val="99"/>
    <w:qFormat/>
    <w:rsid w:val="00C66EF9"/>
    <w:pPr>
      <w:ind w:left="720"/>
      <w:contextualSpacing/>
    </w:pPr>
  </w:style>
  <w:style w:type="paragraph" w:customStyle="1" w:styleId="consplusnonformat">
    <w:name w:val="consplusnonformat"/>
    <w:basedOn w:val="Normal"/>
    <w:uiPriority w:val="99"/>
    <w:rsid w:val="00C66EF9"/>
    <w:pPr>
      <w:spacing w:before="100" w:beforeAutospacing="1" w:after="100" w:afterAutospacing="1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66E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6EF9"/>
    <w:rPr>
      <w:rFonts w:ascii="Tahoma" w:hAnsi="Tahoma" w:cs="Tahoma"/>
      <w:sz w:val="16"/>
      <w:szCs w:val="16"/>
      <w:lang w:eastAsia="ru-RU"/>
    </w:rPr>
  </w:style>
  <w:style w:type="paragraph" w:customStyle="1" w:styleId="ConsPlusNormal0">
    <w:name w:val="ConsPlusNormal"/>
    <w:uiPriority w:val="99"/>
    <w:rsid w:val="00C66E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0">
    <w:name w:val="ConsPlusNonformat"/>
    <w:uiPriority w:val="99"/>
    <w:rsid w:val="00C66EF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99"/>
    <w:qFormat/>
    <w:rsid w:val="00C66EF9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rsid w:val="00C66EF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66EF9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C66EF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66EF9"/>
    <w:rPr>
      <w:rFonts w:ascii="Times New Roman" w:hAnsi="Times New Rom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C66EF9"/>
    <w:pPr>
      <w:spacing w:before="100" w:beforeAutospacing="1" w:after="100" w:afterAutospacing="1"/>
    </w:pPr>
    <w:rPr>
      <w:sz w:val="24"/>
      <w:szCs w:val="24"/>
    </w:rPr>
  </w:style>
  <w:style w:type="paragraph" w:customStyle="1" w:styleId="Style10">
    <w:name w:val="Style10"/>
    <w:basedOn w:val="Normal"/>
    <w:uiPriority w:val="99"/>
    <w:rsid w:val="00C66EF9"/>
    <w:pPr>
      <w:widowControl w:val="0"/>
      <w:autoSpaceDE w:val="0"/>
      <w:autoSpaceDN w:val="0"/>
      <w:adjustRightInd w:val="0"/>
      <w:spacing w:line="322" w:lineRule="exact"/>
      <w:ind w:firstLine="715"/>
      <w:jc w:val="both"/>
    </w:pPr>
    <w:rPr>
      <w:sz w:val="24"/>
      <w:szCs w:val="24"/>
    </w:rPr>
  </w:style>
  <w:style w:type="character" w:customStyle="1" w:styleId="FontStyle18">
    <w:name w:val="Font Style18"/>
    <w:basedOn w:val="DefaultParagraphFont"/>
    <w:uiPriority w:val="99"/>
    <w:rsid w:val="00C66EF9"/>
    <w:rPr>
      <w:rFonts w:ascii="Times New Roman" w:hAnsi="Times New Roman" w:cs="Times New Roman"/>
      <w:sz w:val="26"/>
      <w:szCs w:val="26"/>
    </w:rPr>
  </w:style>
  <w:style w:type="paragraph" w:customStyle="1" w:styleId="10">
    <w:name w:val="Обычный1"/>
    <w:uiPriority w:val="99"/>
    <w:rsid w:val="00C66EF9"/>
    <w:pPr>
      <w:widowControl w:val="0"/>
      <w:suppressAutoHyphens/>
    </w:pPr>
    <w:rPr>
      <w:rFonts w:ascii="Times New Roman" w:hAnsi="Times New Roman"/>
      <w:sz w:val="20"/>
      <w:szCs w:val="20"/>
      <w:lang w:eastAsia="ar-SA"/>
    </w:rPr>
  </w:style>
  <w:style w:type="paragraph" w:customStyle="1" w:styleId="ConsNormal">
    <w:name w:val="ConsNormal"/>
    <w:uiPriority w:val="99"/>
    <w:rsid w:val="00C66EF9"/>
    <w:pPr>
      <w:widowControl w:val="0"/>
      <w:suppressAutoHyphens/>
      <w:ind w:firstLine="720"/>
    </w:pPr>
    <w:rPr>
      <w:rFonts w:ascii="Arial" w:hAnsi="Arial"/>
      <w:sz w:val="24"/>
      <w:szCs w:val="20"/>
      <w:lang w:eastAsia="ar-SA"/>
    </w:rPr>
  </w:style>
  <w:style w:type="paragraph" w:customStyle="1" w:styleId="ConsPlusTitle">
    <w:name w:val="ConsPlusTitle"/>
    <w:uiPriority w:val="99"/>
    <w:rsid w:val="00C66EF9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FontStyle15">
    <w:name w:val="Font Style15"/>
    <w:basedOn w:val="DefaultParagraphFont"/>
    <w:uiPriority w:val="99"/>
    <w:rsid w:val="00C66EF9"/>
    <w:rPr>
      <w:rFonts w:ascii="Times New Roman" w:hAnsi="Times New Roman" w:cs="Times New Roman"/>
      <w:sz w:val="24"/>
      <w:szCs w:val="24"/>
    </w:rPr>
  </w:style>
  <w:style w:type="character" w:customStyle="1" w:styleId="WW8Num15z1">
    <w:name w:val="WW8Num15z1"/>
    <w:uiPriority w:val="99"/>
    <w:rsid w:val="007605B6"/>
    <w:rPr>
      <w:rFonts w:ascii="Symbol" w:hAnsi="Symbol"/>
    </w:rPr>
  </w:style>
  <w:style w:type="paragraph" w:customStyle="1" w:styleId="Default">
    <w:name w:val="Default"/>
    <w:uiPriority w:val="99"/>
    <w:rsid w:val="007605B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4</Pages>
  <Words>688</Words>
  <Characters>3927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GOCHS</dc:creator>
  <cp:keywords/>
  <dc:description/>
  <cp:lastModifiedBy>User</cp:lastModifiedBy>
  <cp:revision>10</cp:revision>
  <cp:lastPrinted>2022-07-04T11:15:00Z</cp:lastPrinted>
  <dcterms:created xsi:type="dcterms:W3CDTF">2022-10-27T09:51:00Z</dcterms:created>
  <dcterms:modified xsi:type="dcterms:W3CDTF">2024-11-15T07:55:00Z</dcterms:modified>
</cp:coreProperties>
</file>